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95" w:rsidRDefault="00766D95" w:rsidP="008A31A6">
      <w:pPr>
        <w:pStyle w:val="a3"/>
        <w:spacing w:before="180" w:beforeAutospacing="0" w:after="180" w:afterAutospacing="0"/>
        <w:jc w:val="center"/>
        <w:rPr>
          <w:rStyle w:val="a4"/>
          <w:b/>
          <w:i w:val="0"/>
          <w:color w:val="000000"/>
          <w:sz w:val="28"/>
        </w:rPr>
      </w:pPr>
    </w:p>
    <w:p w:rsidR="008A31A6" w:rsidRPr="00766D95" w:rsidRDefault="008A31A6" w:rsidP="008A31A6">
      <w:pPr>
        <w:pStyle w:val="a3"/>
        <w:spacing w:before="180" w:beforeAutospacing="0" w:after="180" w:afterAutospacing="0"/>
        <w:jc w:val="center"/>
        <w:rPr>
          <w:b/>
          <w:i/>
          <w:color w:val="636363"/>
          <w:sz w:val="22"/>
          <w:szCs w:val="20"/>
        </w:rPr>
      </w:pPr>
      <w:r w:rsidRPr="00766D95">
        <w:rPr>
          <w:rStyle w:val="a4"/>
          <w:b/>
          <w:i w:val="0"/>
          <w:color w:val="000000"/>
          <w:sz w:val="28"/>
        </w:rPr>
        <w:t>Донская казачья сказка</w:t>
      </w:r>
      <w:r w:rsidRPr="00766D95">
        <w:rPr>
          <w:b/>
          <w:i/>
          <w:iCs/>
          <w:color w:val="000000"/>
          <w:sz w:val="28"/>
        </w:rPr>
        <w:br/>
      </w:r>
      <w:r w:rsidRPr="00766D95">
        <w:rPr>
          <w:rStyle w:val="a4"/>
          <w:b/>
          <w:i w:val="0"/>
          <w:color w:val="000000"/>
          <w:sz w:val="28"/>
        </w:rPr>
        <w:t>«ПЛАТОВ МАТВЕЙ ИВАНОВИЧ»</w:t>
      </w:r>
    </w:p>
    <w:p w:rsidR="00766D95" w:rsidRDefault="008A31A6" w:rsidP="008A31A6">
      <w:pPr>
        <w:pStyle w:val="a3"/>
        <w:spacing w:before="180" w:beforeAutospacing="0" w:after="180" w:afterAutospacing="0"/>
        <w:jc w:val="both"/>
        <w:rPr>
          <w:rStyle w:val="a4"/>
          <w:i w:val="0"/>
          <w:color w:val="000000"/>
          <w:sz w:val="28"/>
        </w:rPr>
      </w:pPr>
      <w:r w:rsidRPr="008A31A6">
        <w:rPr>
          <w:rStyle w:val="a4"/>
          <w:i w:val="0"/>
          <w:color w:val="000000"/>
          <w:sz w:val="28"/>
        </w:rPr>
        <w:t>  Вот однажды наш Платов-генерал поехал по полям. Поехал по полям и в гости ко французикам попал. В гости Платов-то попал, а вот, как сейчас, французик-то его и не признал. Зазывает его во палаты, за стол дубовый сажает, брагой хмельной угощает и расспрашивает: «Ай, выпей рюмку, выпей две, но скажи мне всею правду. Я в Рассеюшке бывал, всех ваших командиров видал, а вот только не видал - казака Платова».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Платов скоро догадался, что они-то, французики, его не признали. Смолчал. А когда из палат-то выходил-то, как сейчас-то, говорил: «Ой, да, други вы мои, казаки донские! Вы подайте мне мово коня лихого». Сел Платов на свово коня, подлетел ко окошку и благодарит французика: «Ой да, спасибо те, французик, и за хлеб, и за соль, и за сладкое вино. Ой, да ты ворона, ты ворона - загуменная карга. Не спыймать тебе, вороне, ясна сокола!..»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А французики возбрыкнулися, выхваляться стали: вобрали себе армеюшку по разным по земелюшкам, а нашему царю Александру прислали грозную газетушку. Так, мол, и так, царь русский, просим тебя не прогневаться, а изготовить нам квартирушки по всей Москве белокаменной. Наполеон же, как есть сейчас, запросил для себя царские палатушки.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Сидит царь на тронном стуле, призадумался. Созвал сенаторов да и стал им жалиться: «Ох, перепугался же я, сенаторушки. Не знаю, как быть теперича».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А вот и пишет ему с Дону атаман Платов, про ту беду прознав: «У меня-то есть на Тихом Дону друга верные казаченьки. Ох-и, позову я моих лихих казаков на француза-неприятеля».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Повелел тут Александр-царь атаману Платову воевать Наполеона. Кликнул атаман голосом богатырским, што аж по всем куреням услыхалось. «Ох-и, вы орлы мои сизокрылые, соколы мои залетные!. Ой, седлайте донских коней! Седлайте, не замешкайте! Ой, да мы встретим врага середи путя да и вдарим, вдарим лавою. Приготовим ему сладки кушанья — бомбочки со ядрами. И закусочки мы пошлем - пушки медные со лафетами. Ой, а квартирушки ему приготовим в чистом поле, в чистом поле середи путя!»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Всегда казаки Россию обороняли - чести не роняли.  И в ту годину страшную не две-то тучушки грозные вместе сходилися, а две армеюшки превеликие на поле брани соединилися. Они билися, рубилися от светла и до темна. И так трое суточек. И случилось так, что французики нашу армию призабидели. Тут-то наш Александр-от царь стал журить, бранить свово благодетеля - графа Кутузова: «Ай, отчего же ты, граф, не успел позвать с Дону полки донские со атаманом Платовым?»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Не успел Кутузов-граф слово молвить, как со правой-то стороны, сторонушки бегут они лавою, полки донские, и впереди-то всех - атаман Платов. Обнажил-то шашку свою вострую - ее наголо несет, а казачки с пиками.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Ай, да приклонили свои пики длинные коням на черные гривы. Приклонивши пики свои, казаки вперед кинулись. Закричали-то они,</w:t>
      </w:r>
    </w:p>
    <w:p w:rsidR="00766D95" w:rsidRDefault="00766D95" w:rsidP="008A31A6">
      <w:pPr>
        <w:pStyle w:val="a3"/>
        <w:spacing w:before="180" w:beforeAutospacing="0" w:after="180" w:afterAutospacing="0"/>
        <w:jc w:val="both"/>
        <w:rPr>
          <w:rStyle w:val="a4"/>
          <w:i w:val="0"/>
          <w:color w:val="000000"/>
          <w:sz w:val="28"/>
        </w:rPr>
      </w:pPr>
    </w:p>
    <w:p w:rsidR="008A31A6" w:rsidRPr="008A31A6" w:rsidRDefault="008A31A6" w:rsidP="008A31A6">
      <w:pPr>
        <w:pStyle w:val="a3"/>
        <w:spacing w:before="180" w:beforeAutospacing="0" w:after="180" w:afterAutospacing="0"/>
        <w:jc w:val="both"/>
        <w:rPr>
          <w:i/>
          <w:color w:val="636363"/>
          <w:sz w:val="22"/>
          <w:szCs w:val="20"/>
        </w:rPr>
      </w:pPr>
      <w:bookmarkStart w:id="0" w:name="_GoBack"/>
      <w:bookmarkEnd w:id="0"/>
      <w:r w:rsidRPr="008A31A6">
        <w:rPr>
          <w:rStyle w:val="a4"/>
          <w:i w:val="0"/>
          <w:color w:val="000000"/>
          <w:sz w:val="28"/>
        </w:rPr>
        <w:t xml:space="preserve"> загикали. Сами на ура пошли. И билися они со утра день до вечера. Так-то расейская армия французскую призабидела. Теперь-то наш царь-государь весел конем бегает, поздравляет войско Донское: «Да и чем же я вас, дончаки, жаловать-то буду? А пожалую вас, казаков донских, всех вас кавалерами!»</w:t>
      </w:r>
      <w:r w:rsidRPr="008A31A6">
        <w:rPr>
          <w:i/>
          <w:iCs/>
          <w:color w:val="000000"/>
          <w:sz w:val="28"/>
        </w:rPr>
        <w:br/>
      </w:r>
      <w:r w:rsidRPr="008A31A6">
        <w:rPr>
          <w:rStyle w:val="a4"/>
          <w:i w:val="0"/>
          <w:color w:val="000000"/>
          <w:sz w:val="28"/>
        </w:rPr>
        <w:t>  Тут-то наш атаман Платов речь царю возговорил: «Да не жалуй нас, своих казаков донских, кавалерами. Кого ж тогда в караул пошлешь?» </w:t>
      </w:r>
    </w:p>
    <w:p w:rsidR="009F755A" w:rsidRDefault="009F755A"/>
    <w:sectPr w:rsidR="009F755A" w:rsidSect="00766D95">
      <w:pgSz w:w="11906" w:h="16838"/>
      <w:pgMar w:top="426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6"/>
    <w:rsid w:val="004A2456"/>
    <w:rsid w:val="00766D95"/>
    <w:rsid w:val="008A31A6"/>
    <w:rsid w:val="009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1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</cp:lastModifiedBy>
  <cp:revision>4</cp:revision>
  <dcterms:created xsi:type="dcterms:W3CDTF">2023-03-13T17:08:00Z</dcterms:created>
  <dcterms:modified xsi:type="dcterms:W3CDTF">2023-03-14T09:05:00Z</dcterms:modified>
</cp:coreProperties>
</file>