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</w:t>
      </w:r>
      <w:r w:rsidRPr="002D74F8">
        <w:rPr>
          <w:rFonts w:ascii="Tahoma" w:eastAsia="Times New Roman" w:hAnsi="Tahoma" w:cs="Tahoma"/>
          <w:i/>
          <w:iCs/>
          <w:color w:val="0000FF"/>
          <w:sz w:val="18"/>
          <w:szCs w:val="18"/>
          <w:u w:val="single"/>
          <w:lang w:eastAsia="ru-RU"/>
        </w:rPr>
        <w:t>Детский сад — новый период в жизни ребенка.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noProof/>
          <w:color w:val="393939"/>
          <w:sz w:val="18"/>
          <w:szCs w:val="18"/>
          <w:lang w:eastAsia="ru-RU"/>
        </w:rPr>
        <w:drawing>
          <wp:anchor distT="95250" distB="95250" distL="95250" distR="95250" simplePos="0" relativeHeight="251659264" behindDoc="0" locked="0" layoutInCell="1" allowOverlap="0" wp14:anchorId="7339223A" wp14:editId="71E2F81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38275"/>
            <wp:effectExtent l="0" t="0" r="0" b="9525"/>
            <wp:wrapSquare wrapText="bothSides"/>
            <wp:docPr id="1" name="Рисунок 1" descr="http://gou1775.ru/assets/images/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u1775.ru/assets/images/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</w:t>
      </w:r>
      <w:r w:rsidRPr="002D74F8">
        <w:rPr>
          <w:rFonts w:ascii="Tahoma" w:eastAsia="Times New Roman" w:hAnsi="Tahoma" w:cs="Tahoma"/>
          <w:i/>
          <w:iCs/>
          <w:color w:val="393939"/>
          <w:sz w:val="18"/>
          <w:szCs w:val="18"/>
          <w:lang w:eastAsia="ru-RU"/>
        </w:rPr>
        <w:t>Для малыша это, прежде всего, первый опыт коллективного общения.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i/>
          <w:iCs/>
          <w:color w:val="393939"/>
          <w:sz w:val="18"/>
          <w:szCs w:val="18"/>
          <w:lang w:eastAsia="ru-RU"/>
        </w:rPr>
        <w:t>Новую обста</w:t>
      </w:r>
      <w:r w:rsidRPr="002D74F8">
        <w:rPr>
          <w:rFonts w:ascii="Tahoma" w:eastAsia="Times New Roman" w:hAnsi="Tahoma" w:cs="Tahoma"/>
          <w:i/>
          <w:iCs/>
          <w:color w:val="393939"/>
          <w:sz w:val="18"/>
          <w:szCs w:val="18"/>
          <w:lang w:eastAsia="ru-RU"/>
        </w:rPr>
        <w:softHyphen/>
        <w:t>новку, незнакомых людей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i/>
          <w:iCs/>
          <w:color w:val="393939"/>
          <w:sz w:val="18"/>
          <w:szCs w:val="18"/>
          <w:lang w:eastAsia="ru-RU"/>
        </w:rPr>
        <w:t>не все дети принимают сразу  и без про</w:t>
      </w:r>
      <w:r w:rsidRPr="002D74F8">
        <w:rPr>
          <w:rFonts w:ascii="Tahoma" w:eastAsia="Times New Roman" w:hAnsi="Tahoma" w:cs="Tahoma"/>
          <w:i/>
          <w:iCs/>
          <w:color w:val="393939"/>
          <w:sz w:val="18"/>
          <w:szCs w:val="18"/>
          <w:lang w:eastAsia="ru-RU"/>
        </w:rPr>
        <w:softHyphen/>
        <w:t>блем.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i/>
          <w:iCs/>
          <w:color w:val="393939"/>
          <w:sz w:val="18"/>
          <w:szCs w:val="18"/>
          <w:lang w:eastAsia="ru-RU"/>
        </w:rPr>
        <w:t>Большинство из них реагируют на детский сад плачем.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i/>
          <w:iCs/>
          <w:color w:val="393939"/>
          <w:sz w:val="18"/>
          <w:szCs w:val="18"/>
          <w:lang w:eastAsia="ru-RU"/>
        </w:rPr>
        <w:t>Одни легко входят в группу, но плачут вечером дома,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i/>
          <w:iCs/>
          <w:color w:val="393939"/>
          <w:sz w:val="18"/>
          <w:szCs w:val="18"/>
          <w:lang w:eastAsia="ru-RU"/>
        </w:rPr>
        <w:t> другие — соглашают</w:t>
      </w:r>
      <w:r w:rsidRPr="002D74F8">
        <w:rPr>
          <w:rFonts w:ascii="Tahoma" w:eastAsia="Times New Roman" w:hAnsi="Tahoma" w:cs="Tahoma"/>
          <w:i/>
          <w:iCs/>
          <w:color w:val="393939"/>
          <w:sz w:val="18"/>
          <w:szCs w:val="18"/>
          <w:lang w:eastAsia="ru-RU"/>
        </w:rPr>
        <w:softHyphen/>
        <w:t>ся идти в детский сад с утра,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i/>
          <w:iCs/>
          <w:color w:val="393939"/>
          <w:sz w:val="18"/>
          <w:szCs w:val="18"/>
          <w:lang w:eastAsia="ru-RU"/>
        </w:rPr>
        <w:t> а перед входом в группу начинают кап</w:t>
      </w:r>
      <w:r w:rsidRPr="002D74F8">
        <w:rPr>
          <w:rFonts w:ascii="Tahoma" w:eastAsia="Times New Roman" w:hAnsi="Tahoma" w:cs="Tahoma"/>
          <w:i/>
          <w:iCs/>
          <w:color w:val="393939"/>
          <w:sz w:val="18"/>
          <w:szCs w:val="18"/>
          <w:lang w:eastAsia="ru-RU"/>
        </w:rPr>
        <w:softHyphen/>
        <w:t>ризничать и плакать.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i/>
          <w:iCs/>
          <w:color w:val="393939"/>
          <w:sz w:val="18"/>
          <w:szCs w:val="18"/>
          <w:lang w:eastAsia="ru-RU"/>
        </w:rPr>
        <w:t>Чем старше ребенок, тем быстрее он способен адаптироваться.</w:t>
      </w:r>
    </w:p>
    <w:p w:rsidR="002D74F8" w:rsidRPr="002D74F8" w:rsidRDefault="002D74F8" w:rsidP="002D74F8">
      <w:pPr>
        <w:shd w:val="clear" w:color="auto" w:fill="FFFFFF"/>
        <w:spacing w:before="100" w:beforeAutospacing="1" w:after="100" w:afterAutospacing="1" w:line="225" w:lineRule="atLeast"/>
        <w:outlineLvl w:val="4"/>
        <w:rPr>
          <w:rFonts w:ascii="Tahoma" w:eastAsia="Times New Roman" w:hAnsi="Tahoma" w:cs="Tahoma"/>
          <w:b/>
          <w:bCs/>
          <w:color w:val="393939"/>
          <w:sz w:val="20"/>
          <w:szCs w:val="20"/>
          <w:lang w:eastAsia="ru-RU"/>
        </w:rPr>
      </w:pPr>
      <w:r w:rsidRPr="002D74F8">
        <w:rPr>
          <w:rFonts w:ascii="Tahoma" w:eastAsia="Times New Roman" w:hAnsi="Tahoma" w:cs="Tahoma"/>
          <w:b/>
          <w:bCs/>
          <w:color w:val="393939"/>
          <w:sz w:val="20"/>
          <w:szCs w:val="20"/>
          <w:lang w:eastAsia="ru-RU"/>
        </w:rPr>
        <w:t> </w:t>
      </w:r>
      <w:r w:rsidRPr="002D74F8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ru-RU"/>
        </w:rPr>
        <w:t>причины, которые вызывают слезы у ребенка: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proofErr w:type="gramStart"/>
      <w:r w:rsidRPr="002D74F8">
        <w:rPr>
          <w:rFonts w:ascii="Tahoma" w:eastAsia="Times New Roman" w:hAnsi="Tahoma" w:cs="Tahoma"/>
          <w:b/>
          <w:bCs/>
          <w:color w:val="393939"/>
          <w:sz w:val="18"/>
          <w:szCs w:val="18"/>
          <w:lang w:eastAsia="ru-RU"/>
        </w:rPr>
        <w:t>Ø  Тревога, связанная со сменой обстановки 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(ребенок до 3 лет еще нуждается в усиленном внимании.</w:t>
      </w:r>
      <w:proofErr w:type="gramEnd"/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 xml:space="preserve"> При этом из привычной, спокойной домашней ат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мосферы, где мама рядом и в любой момент может прийти на помощь, он перемещается в незнакомое пространство, встречает пусть и доброжелатель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ных, но чужих людей) и </w:t>
      </w:r>
      <w:r w:rsidRPr="002D74F8">
        <w:rPr>
          <w:rFonts w:ascii="Tahoma" w:eastAsia="Times New Roman" w:hAnsi="Tahoma" w:cs="Tahoma"/>
          <w:b/>
          <w:bCs/>
          <w:color w:val="393939"/>
          <w:sz w:val="18"/>
          <w:szCs w:val="18"/>
          <w:lang w:eastAsia="ru-RU"/>
        </w:rPr>
        <w:t>режима 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 xml:space="preserve">(ребенку бывает сложно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</w:t>
      </w:r>
      <w:proofErr w:type="gramStart"/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К тому же личный режим дня ребенка нарушается, это может провоциро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вать истерики и нежелание идти в ДОУ).</w:t>
      </w:r>
      <w:proofErr w:type="gramEnd"/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b/>
          <w:bCs/>
          <w:color w:val="393939"/>
          <w:sz w:val="18"/>
          <w:szCs w:val="18"/>
          <w:lang w:eastAsia="ru-RU"/>
        </w:rPr>
        <w:t>Ø  Отрицательное первое впечатление от посеще</w:t>
      </w:r>
      <w:r w:rsidRPr="002D74F8">
        <w:rPr>
          <w:rFonts w:ascii="Tahoma" w:eastAsia="Times New Roman" w:hAnsi="Tahoma" w:cs="Tahoma"/>
          <w:b/>
          <w:bCs/>
          <w:color w:val="393939"/>
          <w:sz w:val="18"/>
          <w:szCs w:val="18"/>
          <w:lang w:eastAsia="ru-RU"/>
        </w:rPr>
        <w:softHyphen/>
        <w:t>ния детского сада.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Оно может иметь решающее значение для дальнейшего пребывания ребенка в дошкольном учреждении.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b/>
          <w:bCs/>
          <w:color w:val="393939"/>
          <w:sz w:val="18"/>
          <w:szCs w:val="18"/>
          <w:lang w:eastAsia="ru-RU"/>
        </w:rPr>
        <w:t>Ø  Психологическая неготовность ребенка к детско</w:t>
      </w:r>
      <w:r w:rsidRPr="002D74F8">
        <w:rPr>
          <w:rFonts w:ascii="Tahoma" w:eastAsia="Times New Roman" w:hAnsi="Tahoma" w:cs="Tahoma"/>
          <w:b/>
          <w:bCs/>
          <w:color w:val="393939"/>
          <w:sz w:val="18"/>
          <w:szCs w:val="18"/>
          <w:lang w:eastAsia="ru-RU"/>
        </w:rPr>
        <w:softHyphen/>
        <w:t>му саду.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Эта проблема наиболее трудная и может быть связана с индивидуальными особенностями развития. Чаще всего это происходит, когда ребен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ку не хватает эмоционального общения с мамой.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b/>
          <w:bCs/>
          <w:color w:val="393939"/>
          <w:sz w:val="18"/>
          <w:szCs w:val="18"/>
          <w:lang w:eastAsia="ru-RU"/>
        </w:rPr>
        <w:t>Ø  Отсутствие навыков самообслуживания. 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Это сильно осложняет пребывание ребенка в дет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ском саду.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b/>
          <w:bCs/>
          <w:color w:val="393939"/>
          <w:sz w:val="18"/>
          <w:szCs w:val="18"/>
          <w:lang w:eastAsia="ru-RU"/>
        </w:rPr>
        <w:t>Ø  Избыток впечатлений.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В ДОУ малыш испытывает много новых позитивных и негативных переживаний, он может переутом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ляться и вследствие этого — нервничать, плакать, капризни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чать.</w:t>
      </w:r>
    </w:p>
    <w:p w:rsidR="002D74F8" w:rsidRPr="002D74F8" w:rsidRDefault="002D74F8" w:rsidP="002D74F8">
      <w:pPr>
        <w:shd w:val="clear" w:color="auto" w:fill="FFFFFF"/>
        <w:spacing w:before="225" w:after="375" w:line="240" w:lineRule="auto"/>
        <w:ind w:left="375"/>
        <w:jc w:val="center"/>
        <w:outlineLvl w:val="2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2D74F8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СПОСОБЫ УМЕНЬШИТЬ СТРЕСС РЕБЕНКА </w:t>
      </w:r>
      <w:r w:rsidRPr="002D74F8">
        <w:rPr>
          <w:rFonts w:ascii="Tahoma" w:eastAsia="Times New Roman" w:hAnsi="Tahoma" w:cs="Tahoma"/>
          <w:b/>
          <w:bCs/>
          <w:noProof/>
          <w:color w:val="393939"/>
          <w:sz w:val="18"/>
          <w:szCs w:val="18"/>
          <w:lang w:eastAsia="ru-RU"/>
        </w:rPr>
        <w:drawing>
          <wp:anchor distT="95250" distB="95250" distL="95250" distR="95250" simplePos="0" relativeHeight="251660288" behindDoc="0" locked="0" layoutInCell="1" allowOverlap="0" wp14:anchorId="3B4075D5" wp14:editId="32F53CA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43000" cy="1143000"/>
            <wp:effectExtent l="0" t="0" r="0" b="0"/>
            <wp:wrapSquare wrapText="bothSides"/>
            <wp:docPr id="2" name="Рисунок 2" descr="http://gou1775.ru/assets/images/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u1775.ru/assets/images/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i/>
          <w:iCs/>
          <w:color w:val="0000FF"/>
          <w:sz w:val="18"/>
          <w:szCs w:val="18"/>
          <w:lang w:eastAsia="ru-RU"/>
        </w:rPr>
        <w:t>Несложные действия способны уменьшить тревожность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i/>
          <w:iCs/>
          <w:color w:val="0000FF"/>
          <w:sz w:val="18"/>
          <w:szCs w:val="18"/>
          <w:lang w:eastAsia="ru-RU"/>
        </w:rPr>
        <w:t>и поло</w:t>
      </w:r>
      <w:r w:rsidRPr="002D74F8">
        <w:rPr>
          <w:rFonts w:ascii="Tahoma" w:eastAsia="Times New Roman" w:hAnsi="Tahoma" w:cs="Tahoma"/>
          <w:i/>
          <w:iCs/>
          <w:color w:val="0000FF"/>
          <w:sz w:val="18"/>
          <w:szCs w:val="18"/>
          <w:lang w:eastAsia="ru-RU"/>
        </w:rPr>
        <w:softHyphen/>
        <w:t>жительно повлиять на адаптацию ребенка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i/>
          <w:iCs/>
          <w:color w:val="0000FF"/>
          <w:sz w:val="18"/>
          <w:szCs w:val="18"/>
          <w:lang w:eastAsia="ru-RU"/>
        </w:rPr>
        <w:t>к новым жизненным усло</w:t>
      </w:r>
      <w:r w:rsidRPr="002D74F8">
        <w:rPr>
          <w:rFonts w:ascii="Tahoma" w:eastAsia="Times New Roman" w:hAnsi="Tahoma" w:cs="Tahoma"/>
          <w:i/>
          <w:iCs/>
          <w:color w:val="0000FF"/>
          <w:sz w:val="18"/>
          <w:szCs w:val="18"/>
          <w:lang w:eastAsia="ru-RU"/>
        </w:rPr>
        <w:softHyphen/>
        <w:t>виям.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«  Рекомендуется приучать ребенка к детскому саду постепен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но. Родителям стоит заранее подготовить себя и малыша к первому дню посещения дошкольного учреждения. Необходимо заранее со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здавать дома для ребенка режим дня (сон, игры и прием пищи), соот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ветствующий режиму ДОУ.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 xml:space="preserve">«  В первые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про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шествии</w:t>
      </w:r>
      <w:proofErr w:type="gramEnd"/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 xml:space="preserve"> 2-3 недель (данный период индивидуален для каждого ребенка), учитывая желание малыша, можно оставить его на целый день в ДОУ.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«  Каждый раз после прихода из детского сада необходимо спраши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вать ребенка о том, как прошел день, какие он получил впечатления. Обязательно нужно акцентировать внимание сына или дочери на по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ложительных моментах, так как родители такими короткими замечани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ями способны сформировать у них позитивное отношение к дошколь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ному учреждению.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«  Если малыш плачет, стоит взять его на руки, успокоить — веро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ятно, ему не хватает прикосновений матери, которых совсем недавно было намного больше.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«  Желательно укладывать ребенка спать пораньше, побыть с ним подольше перед сном, поговорить о садике. Можно с вечера условить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ся, какие игрушки он возьмет с собой в детский сад, вместе решить, какую одежду он наденет утром.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«  В выходные стоит придерживаться режима дня, принятого в ДОУ, повторять все виды деятельности, которым малыш уже обучился.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«  Желательно дать ребенку пару дней отдыха, если он категоричес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2D74F8" w:rsidRPr="002D74F8" w:rsidRDefault="002D74F8" w:rsidP="002D74F8">
      <w:pPr>
        <w:shd w:val="clear" w:color="auto" w:fill="FFFFFF"/>
        <w:spacing w:before="225" w:after="375" w:line="240" w:lineRule="auto"/>
        <w:ind w:left="375"/>
        <w:jc w:val="center"/>
        <w:outlineLvl w:val="2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2D74F8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ТИПИЧНЫЕ ОШИБКИ РОДИТЕЛЕЙ И СПОСОБЫ ИХ ПРЕДОТВРАЩЕНИЯ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v</w:t>
      </w:r>
      <w:proofErr w:type="gramStart"/>
      <w:r w:rsidRPr="002D74F8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 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В</w:t>
      </w:r>
      <w:proofErr w:type="gramEnd"/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 xml:space="preserve"> первую очередь, это неготовность родителей к негативной ре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акции ребенка на дошкольное учреждение. Родители бывают напуга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ны плаксивостью ребенка, растерянны, ведь дома он охотно соглашал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 xml:space="preserve">ся идти в детский сад. Надо помнить, что для малыша — это первый опыт, он не мог заранее представить себе полную 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lastRenderedPageBreak/>
        <w:t>картину, что плак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сивость — нормальное состояние дошкольника в период адаптации к детскому саду. При терпеливом отношении взрослых она может прой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ти сама собой.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v 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Частой ошибкой родителей является обвинение и наказание ре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бенка за слезы. Это не выход из ситуации. От старших требуются только терпение и помощь. Все, что нужно малышу, — это адаптиро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ваться к новым условиям. Воспитатели детского сада должны быть готовы помочь родителям в этот непростой для семьи период.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v</w:t>
      </w:r>
      <w:proofErr w:type="gramStart"/>
      <w:r w:rsidRPr="002D74F8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 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В</w:t>
      </w:r>
      <w:proofErr w:type="gramEnd"/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 xml:space="preserve">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v</w:t>
      </w:r>
      <w:proofErr w:type="gramStart"/>
      <w:r w:rsidRPr="002D74F8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 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Е</w:t>
      </w:r>
      <w:proofErr w:type="gramEnd"/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ще одна ошибка родителей — пребывание в состоянии обес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покоенности, тревожности. Они заботятся об общественном мнении, испытывают внутренний дискомфорт, волнуются, что недостаточно хороши в роли мамы и папы</w:t>
      </w:r>
      <w:proofErr w:type="gramStart"/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 xml:space="preserve"> .</w:t>
      </w:r>
      <w:proofErr w:type="gramEnd"/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 xml:space="preserve"> Прежде всего им нужно успокоить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ся. Дети моментально чувствуют, когда родители волнуются, это со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стояние передается им. Родителям очень важно понимать, что ребенок проходит адаптацию к новым усло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виям жизни. Стоит избегать разго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ют обеспокоенность мамы, и это еще больше усиливает детскую тревогу.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v 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Пониженное внимание к ре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бенку также является типичной ошибкой родителей. Довольные ра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ботой ДОУ, некоторые мамы облег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ченно вздыхают и уже не так много внимания, как раньше, уделяют малышу. Рекомендуется, наоборот, как можно больше времени про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водить с ребенком в этот период его жизни. Этим мама показывает, что нечего бояться, потому что она все так же рядом.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v</w:t>
      </w:r>
      <w:proofErr w:type="gramStart"/>
      <w:r w:rsidRPr="002D74F8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 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К</w:t>
      </w:r>
      <w:proofErr w:type="gramEnd"/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огда малыш начинает весело говорить о садике, читать стихи, пересказывать события, случившиеся за день, — это верный знак того, что он освоился.</w:t>
      </w:r>
    </w:p>
    <w:p w:rsidR="002D74F8" w:rsidRPr="002D74F8" w:rsidRDefault="002D74F8" w:rsidP="002D74F8">
      <w:pPr>
        <w:shd w:val="clear" w:color="auto" w:fill="FFFFFF"/>
        <w:spacing w:before="225" w:after="375" w:line="240" w:lineRule="auto"/>
        <w:ind w:left="375"/>
        <w:jc w:val="center"/>
        <w:outlineLvl w:val="2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2D74F8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Рекомендации родителям по подготовке ребенка к детскому саду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Arial" w:eastAsia="Times New Roman" w:hAnsi="Arial" w:cs="Arial"/>
          <w:b/>
          <w:bCs/>
          <w:noProof/>
          <w:color w:val="FFFFFF"/>
          <w:sz w:val="24"/>
          <w:szCs w:val="24"/>
          <w:lang w:eastAsia="ru-RU"/>
        </w:rPr>
        <w:drawing>
          <wp:anchor distT="95250" distB="95250" distL="142875" distR="142875" simplePos="0" relativeHeight="251661312" behindDoc="0" locked="0" layoutInCell="1" allowOverlap="0" wp14:anchorId="61551C0C" wp14:editId="1921DB0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581150"/>
            <wp:effectExtent l="0" t="0" r="0" b="0"/>
            <wp:wrapSquare wrapText="bothSides"/>
            <wp:docPr id="3" name="Рисунок 3" descr="http://gou1775.ru/assets/images/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u1775.ru/assets/images/r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-  Каждый день оставляйте время на беседы с ребенком о том, что такое детский сад, зачем он нужен и поче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му мама хочет его туда повести (там интересно, там другие дети играют и гуляют, маме надо заняться дела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ми семьи).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-  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-  С гордостью рассказывайте своим знакомым в присутствии малыша, что он уже подрос и готовится ходить в детский сад.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-  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-  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-  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ребностях.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-  Поиграйте с ребенком дома в игру "Детский сад". Создайте пару типичных ситуаций, которые могут возник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нуть в детской группе. Подскажите несколько вариантов для малыша, которые помогут ему на них реагиро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-  Обговорите с малышом, как вы будете прощаться и как встречаться в детском саду. Несколько раз проде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лайте несложные, но очень важные действия для малыша при прощании и встрече. Пытайтесь их в будущем придерживаться.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-  Поддерживайте отношения с воспитателем и другими родителями. Интересуйтесь, с кем ваш малыш дру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жит, приветствуйте и поощряйте дружбу сына или дочери. Участвуйте в жизни малыша, радуйтесь его успе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хам и творчеству. Это хороший фундамент прочных детско-родительских взаимоотношений.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-  Конфликтные ситуации, недоразумения с воспитателями решайте без агрессии и не в присутствии ребен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ка. Не критикуйте детский сад, не возмущайтесь недостатками работы дошкольного учреждения при ре</w:t>
      </w: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softHyphen/>
        <w:t>бенке.</w:t>
      </w:r>
    </w:p>
    <w:p w:rsidR="002D74F8" w:rsidRPr="002D74F8" w:rsidRDefault="002D74F8" w:rsidP="002D74F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lastRenderedPageBreak/>
        <w:t>-  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</w:t>
      </w:r>
    </w:p>
    <w:p w:rsidR="002D74F8" w:rsidRPr="002D74F8" w:rsidRDefault="002D74F8" w:rsidP="002D74F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393939"/>
          <w:sz w:val="18"/>
          <w:szCs w:val="18"/>
          <w:lang w:eastAsia="ru-RU"/>
        </w:rPr>
      </w:pPr>
      <w:r w:rsidRPr="002D74F8">
        <w:rPr>
          <w:rFonts w:ascii="Tahoma" w:eastAsia="Times New Roman" w:hAnsi="Tahoma" w:cs="Tahoma"/>
          <w:color w:val="393939"/>
          <w:sz w:val="18"/>
          <w:szCs w:val="18"/>
          <w:lang w:eastAsia="ru-RU"/>
        </w:rPr>
        <w:t> </w:t>
      </w:r>
    </w:p>
    <w:p w:rsidR="000C7D4F" w:rsidRDefault="000C7D4F">
      <w:bookmarkStart w:id="0" w:name="_GoBack"/>
      <w:bookmarkEnd w:id="0"/>
    </w:p>
    <w:sectPr w:rsidR="000C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8"/>
    <w:rsid w:val="000C7D4F"/>
    <w:rsid w:val="002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2012-06-03T08:03:00Z</dcterms:created>
  <dcterms:modified xsi:type="dcterms:W3CDTF">2012-06-03T08:04:00Z</dcterms:modified>
</cp:coreProperties>
</file>